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3C" w:rsidRDefault="0031679E" w:rsidP="005F043C">
      <w:pPr>
        <w:autoSpaceDE w:val="0"/>
        <w:autoSpaceDN w:val="0"/>
        <w:adjustRightInd w:val="0"/>
        <w:spacing w:line="280" w:lineRule="atLeast"/>
        <w:rPr>
          <w:rFonts w:ascii="Times" w:hAnsi="Times" w:cs="Times"/>
          <w:color w:val="000000"/>
        </w:rPr>
      </w:pPr>
      <w:r>
        <w:rPr>
          <w:rFonts w:ascii="Century Gothic" w:hAnsi="Century Gothic" w:cs="Times New Roman"/>
          <w:noProof/>
          <w:color w:val="000000"/>
          <w:sz w:val="32"/>
          <w:szCs w:val="32"/>
        </w:rPr>
        <w:drawing>
          <wp:anchor distT="0" distB="0" distL="114300" distR="114300" simplePos="0" relativeHeight="251658240" behindDoc="0" locked="0" layoutInCell="1" allowOverlap="1">
            <wp:simplePos x="0" y="0"/>
            <wp:positionH relativeFrom="column">
              <wp:posOffset>3735705</wp:posOffset>
            </wp:positionH>
            <wp:positionV relativeFrom="paragraph">
              <wp:posOffset>0</wp:posOffset>
            </wp:positionV>
            <wp:extent cx="2541270" cy="20675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Schools_Norwood Elementary_V2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270" cy="2067560"/>
                    </a:xfrm>
                    <a:prstGeom prst="rect">
                      <a:avLst/>
                    </a:prstGeom>
                  </pic:spPr>
                </pic:pic>
              </a:graphicData>
            </a:graphic>
          </wp:anchor>
        </w:drawing>
      </w:r>
    </w:p>
    <w:p w:rsidR="00742C92" w:rsidRDefault="00E90686" w:rsidP="00742C92">
      <w:pPr>
        <w:autoSpaceDE w:val="0"/>
        <w:autoSpaceDN w:val="0"/>
        <w:adjustRightInd w:val="0"/>
        <w:spacing w:line="440" w:lineRule="atLeast"/>
        <w:jc w:val="center"/>
        <w:rPr>
          <w:rFonts w:ascii="Century Gothic" w:hAnsi="Century Gothic" w:cs="Times New Roman"/>
          <w:color w:val="000000"/>
          <w:sz w:val="32"/>
          <w:szCs w:val="37"/>
        </w:rPr>
      </w:pPr>
      <w:r w:rsidRPr="00742C92">
        <w:rPr>
          <w:rFonts w:ascii="Century Gothic" w:hAnsi="Century Gothic" w:cs="Times New Roman"/>
          <w:color w:val="000000"/>
          <w:sz w:val="32"/>
          <w:szCs w:val="37"/>
        </w:rPr>
        <w:t>Norwood</w:t>
      </w:r>
      <w:r w:rsidR="00742C92">
        <w:rPr>
          <w:rFonts w:ascii="Century Gothic" w:hAnsi="Century Gothic" w:cs="Times New Roman"/>
          <w:color w:val="000000"/>
          <w:sz w:val="32"/>
          <w:szCs w:val="37"/>
        </w:rPr>
        <w:t xml:space="preserve"> COMMUNITY SCHOOL:</w:t>
      </w:r>
    </w:p>
    <w:p w:rsidR="00742C92" w:rsidRDefault="00742C92" w:rsidP="00742C92">
      <w:pPr>
        <w:autoSpaceDE w:val="0"/>
        <w:autoSpaceDN w:val="0"/>
        <w:adjustRightInd w:val="0"/>
        <w:spacing w:line="440" w:lineRule="atLeast"/>
        <w:jc w:val="center"/>
        <w:rPr>
          <w:rFonts w:ascii="Century Gothic" w:hAnsi="Century Gothic" w:cs="Times New Roman"/>
          <w:color w:val="000000"/>
          <w:sz w:val="32"/>
          <w:szCs w:val="32"/>
        </w:rPr>
      </w:pPr>
      <w:r w:rsidRPr="00742C92">
        <w:rPr>
          <w:rFonts w:ascii="Century Gothic" w:hAnsi="Century Gothic" w:cs="Times New Roman"/>
          <w:color w:val="000000"/>
          <w:sz w:val="32"/>
          <w:szCs w:val="32"/>
        </w:rPr>
        <w:t>The Big Questions</w:t>
      </w:r>
    </w:p>
    <w:p w:rsidR="00742C92" w:rsidRPr="00742C92" w:rsidRDefault="00742C92" w:rsidP="00742C92">
      <w:pPr>
        <w:autoSpaceDE w:val="0"/>
        <w:autoSpaceDN w:val="0"/>
        <w:adjustRightInd w:val="0"/>
        <w:spacing w:line="440" w:lineRule="atLeast"/>
        <w:jc w:val="center"/>
        <w:rPr>
          <w:rFonts w:ascii="Century Gothic" w:hAnsi="Century Gothic" w:cs="Times New Roman"/>
          <w:color w:val="000000"/>
          <w:sz w:val="32"/>
          <w:szCs w:val="32"/>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WHO is part of the Community School?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22"/>
          <w:szCs w:val="32"/>
        </w:rPr>
      </w:pPr>
      <w:r w:rsidRPr="0031679E">
        <w:rPr>
          <w:rFonts w:ascii="Century Gothic" w:hAnsi="Century Gothic" w:cs="Times"/>
          <w:color w:val="000000"/>
          <w:sz w:val="22"/>
          <w:szCs w:val="32"/>
        </w:rPr>
        <w:t>Ev</w:t>
      </w:r>
      <w:r w:rsidR="00E90686" w:rsidRPr="0031679E">
        <w:rPr>
          <w:rFonts w:ascii="Century Gothic" w:hAnsi="Century Gothic" w:cs="Times"/>
          <w:color w:val="000000"/>
          <w:sz w:val="22"/>
          <w:szCs w:val="32"/>
        </w:rPr>
        <w:t>ery student who attends Norwood</w:t>
      </w:r>
      <w:r w:rsidRPr="0031679E">
        <w:rPr>
          <w:rFonts w:ascii="Century Gothic" w:hAnsi="Century Gothic" w:cs="Times"/>
          <w:color w:val="000000"/>
          <w:sz w:val="22"/>
          <w:szCs w:val="32"/>
        </w:rPr>
        <w:t xml:space="preserve"> Elementary is a part of the Community Schools initiative. </w:t>
      </w:r>
    </w:p>
    <w:p w:rsidR="00CA630A" w:rsidRPr="005F043C" w:rsidRDefault="00CA630A" w:rsidP="00CA630A">
      <w:pPr>
        <w:autoSpaceDE w:val="0"/>
        <w:autoSpaceDN w:val="0"/>
        <w:adjustRightInd w:val="0"/>
        <w:spacing w:line="360" w:lineRule="atLeast"/>
        <w:rPr>
          <w:rFonts w:ascii="Helvetica Light" w:hAnsi="Helvetica Light" w:cs="Times"/>
          <w:color w:val="000000"/>
          <w:sz w:val="18"/>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WHAT is a Community school?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22"/>
          <w:szCs w:val="32"/>
        </w:rPr>
      </w:pPr>
      <w:r w:rsidRPr="0031679E">
        <w:rPr>
          <w:rFonts w:ascii="Century Gothic" w:hAnsi="Century Gothic" w:cs="Times"/>
          <w:color w:val="000000"/>
          <w:sz w:val="22"/>
          <w:szCs w:val="32"/>
        </w:rPr>
        <w:t>Community Schools is an idea, a strategy, a way of thinking. The Community Schools initiative turns public schools into hubs for resources that can be used by the school and the community. We partner with businesses, organizations, and people in Knoxville to make sure every student has an opportunity to learn and succeed.</w:t>
      </w:r>
    </w:p>
    <w:p w:rsidR="00CA630A" w:rsidRPr="005F043C" w:rsidRDefault="00CA630A" w:rsidP="00CA630A">
      <w:pPr>
        <w:autoSpaceDE w:val="0"/>
        <w:autoSpaceDN w:val="0"/>
        <w:adjustRightInd w:val="0"/>
        <w:spacing w:line="360" w:lineRule="atLeast"/>
        <w:rPr>
          <w:rFonts w:ascii="Helvetica Light" w:hAnsi="Helvetica Light" w:cs="Times"/>
          <w:color w:val="000000"/>
          <w:sz w:val="18"/>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WHEN is the Community School open?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22"/>
          <w:szCs w:val="32"/>
        </w:rPr>
      </w:pPr>
      <w:r w:rsidRPr="0031679E">
        <w:rPr>
          <w:rFonts w:ascii="Century Gothic" w:hAnsi="Century Gothic" w:cs="Times"/>
          <w:color w:val="000000"/>
          <w:sz w:val="22"/>
          <w:szCs w:val="32"/>
        </w:rPr>
        <w:t xml:space="preserve">We are active 24/7. Partners provide afterschool programming, school-day services, and even weekend and holiday support. The Community Schools initiative never closes because you can’t close a strategy! </w:t>
      </w:r>
    </w:p>
    <w:p w:rsidR="00CA630A" w:rsidRPr="005F043C" w:rsidRDefault="00CA630A" w:rsidP="00CA630A">
      <w:pPr>
        <w:autoSpaceDE w:val="0"/>
        <w:autoSpaceDN w:val="0"/>
        <w:adjustRightInd w:val="0"/>
        <w:spacing w:line="360" w:lineRule="atLeast"/>
        <w:rPr>
          <w:rFonts w:ascii="Helvetica Light" w:hAnsi="Helvetica Light" w:cs="Times"/>
          <w:color w:val="000000"/>
          <w:sz w:val="18"/>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WHERE is the Community School located?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18"/>
        </w:rPr>
      </w:pPr>
      <w:r w:rsidRPr="0031679E">
        <w:rPr>
          <w:rFonts w:ascii="Century Gothic" w:hAnsi="Century Gothic" w:cs="Times"/>
          <w:color w:val="000000"/>
          <w:sz w:val="22"/>
          <w:szCs w:val="32"/>
        </w:rPr>
        <w:t>Our C</w:t>
      </w:r>
      <w:r w:rsidR="00E90686" w:rsidRPr="0031679E">
        <w:rPr>
          <w:rFonts w:ascii="Century Gothic" w:hAnsi="Century Gothic" w:cs="Times"/>
          <w:color w:val="000000"/>
          <w:sz w:val="22"/>
          <w:szCs w:val="32"/>
        </w:rPr>
        <w:t xml:space="preserve">ommunity School serves Norwood </w:t>
      </w:r>
      <w:r w:rsidRPr="0031679E">
        <w:rPr>
          <w:rFonts w:ascii="Century Gothic" w:hAnsi="Century Gothic" w:cs="Times"/>
          <w:color w:val="000000"/>
          <w:sz w:val="22"/>
          <w:szCs w:val="32"/>
        </w:rPr>
        <w:t>Elementary School.</w:t>
      </w:r>
      <w:r w:rsidR="0031679E">
        <w:rPr>
          <w:rFonts w:ascii="Century Gothic" w:hAnsi="Century Gothic" w:cs="Times"/>
          <w:color w:val="000000"/>
          <w:sz w:val="22"/>
          <w:szCs w:val="32"/>
        </w:rPr>
        <w:t xml:space="preserve"> </w:t>
      </w:r>
      <w:bookmarkStart w:id="0" w:name="_GoBack"/>
      <w:bookmarkEnd w:id="0"/>
      <w:r w:rsidRPr="0031679E">
        <w:rPr>
          <w:rFonts w:ascii="Century Gothic" w:hAnsi="Century Gothic" w:cs="Times"/>
          <w:color w:val="000000"/>
          <w:sz w:val="22"/>
          <w:szCs w:val="32"/>
        </w:rPr>
        <w:t>We organize resources and support for our students and teachers in the school. But we also work with famili</w:t>
      </w:r>
      <w:r w:rsidR="00E90686" w:rsidRPr="0031679E">
        <w:rPr>
          <w:rFonts w:ascii="Century Gothic" w:hAnsi="Century Gothic" w:cs="Times"/>
          <w:color w:val="000000"/>
          <w:sz w:val="22"/>
          <w:szCs w:val="32"/>
        </w:rPr>
        <w:t>es and residents in the Norwood</w:t>
      </w:r>
      <w:r w:rsidRPr="0031679E">
        <w:rPr>
          <w:rFonts w:ascii="Century Gothic" w:hAnsi="Century Gothic" w:cs="Times"/>
          <w:color w:val="000000"/>
          <w:sz w:val="22"/>
          <w:szCs w:val="32"/>
        </w:rPr>
        <w:t xml:space="preserve"> neighborhood because safe, healthy neighborhoods build strong, successful schools! </w:t>
      </w:r>
    </w:p>
    <w:p w:rsidR="00CA630A" w:rsidRPr="005F043C" w:rsidRDefault="00CA630A" w:rsidP="00CA630A">
      <w:pPr>
        <w:autoSpaceDE w:val="0"/>
        <w:autoSpaceDN w:val="0"/>
        <w:adjustRightInd w:val="0"/>
        <w:spacing w:line="360" w:lineRule="atLeast"/>
        <w:rPr>
          <w:rFonts w:ascii="Helvetica Light" w:hAnsi="Helvetica Light" w:cs="Times"/>
          <w:color w:val="000000"/>
          <w:sz w:val="18"/>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WHY do we need Community Schools?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18"/>
        </w:rPr>
      </w:pPr>
      <w:r w:rsidRPr="0031679E">
        <w:rPr>
          <w:rFonts w:ascii="Century Gothic" w:hAnsi="Century Gothic" w:cs="Times"/>
          <w:color w:val="000000"/>
          <w:sz w:val="22"/>
          <w:szCs w:val="32"/>
        </w:rPr>
        <w:t>Every student, family, and community is unique. The Community</w:t>
      </w:r>
      <w:r w:rsidR="00BD7A0B" w:rsidRPr="0031679E">
        <w:rPr>
          <w:rFonts w:ascii="Century Gothic" w:hAnsi="Century Gothic" w:cs="Times"/>
          <w:color w:val="000000"/>
          <w:sz w:val="22"/>
          <w:szCs w:val="32"/>
        </w:rPr>
        <w:t xml:space="preserve"> </w:t>
      </w:r>
      <w:r w:rsidRPr="0031679E">
        <w:rPr>
          <w:rFonts w:ascii="Century Gothic" w:hAnsi="Century Gothic" w:cs="Times"/>
          <w:color w:val="000000"/>
          <w:sz w:val="22"/>
          <w:szCs w:val="32"/>
        </w:rPr>
        <w:t xml:space="preserve">Schools initiative celebrates those differences by recognizing that different schools need different resources to succeed. </w:t>
      </w:r>
    </w:p>
    <w:p w:rsidR="00CA630A" w:rsidRPr="005F043C" w:rsidRDefault="00CA630A" w:rsidP="00CA630A">
      <w:pPr>
        <w:autoSpaceDE w:val="0"/>
        <w:autoSpaceDN w:val="0"/>
        <w:adjustRightInd w:val="0"/>
        <w:spacing w:line="360" w:lineRule="atLeast"/>
        <w:rPr>
          <w:rFonts w:ascii="Helvetica Light" w:hAnsi="Helvetica Light" w:cs="Times"/>
          <w:color w:val="000000"/>
          <w:sz w:val="18"/>
        </w:rPr>
      </w:pPr>
    </w:p>
    <w:p w:rsidR="005F043C" w:rsidRPr="005F043C" w:rsidRDefault="005F043C" w:rsidP="00CA630A">
      <w:pPr>
        <w:autoSpaceDE w:val="0"/>
        <w:autoSpaceDN w:val="0"/>
        <w:adjustRightInd w:val="0"/>
        <w:spacing w:line="460" w:lineRule="atLeast"/>
        <w:rPr>
          <w:rFonts w:ascii="Times" w:hAnsi="Times" w:cs="Times"/>
          <w:color w:val="000000"/>
          <w:sz w:val="18"/>
        </w:rPr>
      </w:pPr>
      <w:r w:rsidRPr="005F043C">
        <w:rPr>
          <w:rFonts w:ascii="Century Gothic" w:hAnsi="Century Gothic" w:cs="Century Gothic"/>
          <w:b/>
          <w:bCs/>
          <w:color w:val="000000"/>
          <w:sz w:val="28"/>
          <w:szCs w:val="37"/>
        </w:rPr>
        <w:t xml:space="preserve">HOW does a Community School work? </w:t>
      </w:r>
    </w:p>
    <w:p w:rsidR="005F043C" w:rsidRPr="0031679E" w:rsidRDefault="005F043C" w:rsidP="0031679E">
      <w:pPr>
        <w:autoSpaceDE w:val="0"/>
        <w:autoSpaceDN w:val="0"/>
        <w:adjustRightInd w:val="0"/>
        <w:spacing w:line="360" w:lineRule="atLeast"/>
        <w:jc w:val="both"/>
        <w:rPr>
          <w:rFonts w:ascii="Century Gothic" w:hAnsi="Century Gothic" w:cs="Times"/>
          <w:color w:val="000000"/>
          <w:sz w:val="18"/>
        </w:rPr>
      </w:pPr>
      <w:r w:rsidRPr="0031679E">
        <w:rPr>
          <w:rFonts w:ascii="Century Gothic" w:hAnsi="Century Gothic" w:cs="Times"/>
          <w:color w:val="000000"/>
          <w:sz w:val="22"/>
          <w:szCs w:val="32"/>
        </w:rPr>
        <w:t xml:space="preserve">We listen to students, teachers, and community members to learn what is needed. </w:t>
      </w:r>
    </w:p>
    <w:p w:rsidR="006A7168" w:rsidRPr="0031679E" w:rsidRDefault="005F043C" w:rsidP="0031679E">
      <w:pPr>
        <w:autoSpaceDE w:val="0"/>
        <w:autoSpaceDN w:val="0"/>
        <w:adjustRightInd w:val="0"/>
        <w:spacing w:line="360" w:lineRule="atLeast"/>
        <w:jc w:val="both"/>
        <w:rPr>
          <w:rFonts w:ascii="Century Gothic" w:hAnsi="Century Gothic" w:cs="Times"/>
          <w:color w:val="000000"/>
          <w:sz w:val="18"/>
        </w:rPr>
      </w:pPr>
      <w:r w:rsidRPr="0031679E">
        <w:rPr>
          <w:rFonts w:ascii="Century Gothic" w:hAnsi="Century Gothic" w:cs="Times"/>
          <w:color w:val="000000"/>
          <w:sz w:val="22"/>
          <w:szCs w:val="32"/>
        </w:rPr>
        <w:t xml:space="preserve">Then, we contact Partners to help out. Our partners are businesses, organizations, and individual people who want to support students and schools. They provide that support through mentors, donations, and programming. </w:t>
      </w:r>
    </w:p>
    <w:sectPr w:rsidR="006A7168" w:rsidRPr="0031679E" w:rsidSect="00742C92">
      <w:pgSz w:w="12240" w:h="15840"/>
      <w:pgMar w:top="864" w:right="1152" w:bottom="1152"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Light">
    <w:altName w:val="Malgun Gothic"/>
    <w:charset w:val="00"/>
    <w:family w:val="swiss"/>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3C"/>
    <w:rsid w:val="000003B8"/>
    <w:rsid w:val="000F124E"/>
    <w:rsid w:val="0031679E"/>
    <w:rsid w:val="005917FD"/>
    <w:rsid w:val="005F043C"/>
    <w:rsid w:val="00742C92"/>
    <w:rsid w:val="00760F89"/>
    <w:rsid w:val="00BD7A0B"/>
    <w:rsid w:val="00CA630A"/>
    <w:rsid w:val="00CF5384"/>
    <w:rsid w:val="00DB2C79"/>
    <w:rsid w:val="00DB73A6"/>
    <w:rsid w:val="00E9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7B7E"/>
  <w15:chartTrackingRefBased/>
  <w15:docId w15:val="{762F1278-EFDA-D647-AEAF-80DB3B13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A52F-2442-45A5-952C-6FF1FCE4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kori.furcolowe@gmail.com</dc:creator>
  <cp:keywords/>
  <dc:description/>
  <cp:lastModifiedBy>Jordan Frye</cp:lastModifiedBy>
  <cp:revision>2</cp:revision>
  <cp:lastPrinted>2019-01-24T22:05:00Z</cp:lastPrinted>
  <dcterms:created xsi:type="dcterms:W3CDTF">2019-11-21T16:38:00Z</dcterms:created>
  <dcterms:modified xsi:type="dcterms:W3CDTF">2019-11-21T16:38:00Z</dcterms:modified>
</cp:coreProperties>
</file>